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6B" w:rsidRPr="00081CF6" w:rsidRDefault="000F67FF" w:rsidP="000F67F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هيبنوس</w:t>
      </w:r>
    </w:p>
    <w:p w:rsidR="000F67FF" w:rsidRPr="00081CF6" w:rsidRDefault="000F67FF" w:rsidP="000F67F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0F67FF" w:rsidRPr="00081CF6" w:rsidRDefault="000F67FF" w:rsidP="000F67F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التشطيب الزخرفي للأسطح الداخلية الغني بالشحنات المعدنية</w:t>
      </w:r>
    </w:p>
    <w:p w:rsidR="000F67FF" w:rsidRPr="00081CF6" w:rsidRDefault="000F67FF" w:rsidP="000F67F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يتوفر هينبوس كقاعدة هيبنوس ، المختلطة مسبقا مع شحنات معدنية، أو كهينوس نيوترو، لتكون مختلطة مع حبر فضي أو ذهبي. </w:t>
      </w:r>
    </w:p>
    <w:p w:rsidR="000F67FF" w:rsidRPr="00081CF6" w:rsidRDefault="000F67FF" w:rsidP="00DC47D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إضافة 65 غرام من حبر إفيتو أورو أو إفيتو أرجينتو إلى 2،5 لتر من هيبنوس نيوترو، يتم خلطه يدويا أو بال</w:t>
      </w:r>
      <w:r w:rsidR="00DC47D7" w:rsidRPr="00081CF6">
        <w:rPr>
          <w:rFonts w:asciiTheme="majorBidi" w:hAnsiTheme="majorBidi" w:cstheme="majorBidi"/>
          <w:sz w:val="24"/>
          <w:szCs w:val="24"/>
          <w:rtl/>
          <w:lang w:bidi="ar-OM"/>
        </w:rPr>
        <w:t>دريل</w:t>
      </w: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الميكانيكي.</w:t>
      </w:r>
    </w:p>
    <w:p w:rsidR="00DC47D7" w:rsidRPr="00081CF6" w:rsidRDefault="00DC47D7" w:rsidP="00DC47D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هيبنوس بيس مختلطة مسبقا بشحنات معدنية.</w:t>
      </w:r>
    </w:p>
    <w:p w:rsidR="00DC47D7" w:rsidRPr="00081CF6" w:rsidRDefault="00DC47D7" w:rsidP="00DC47D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التطبيق: على طبقتين من نوفالوكس ه الملون، يتم تطبيق طبقتين من هيبنوس (القاعدة أو نيوترو)، المخفف مع 20٪ من الماء، و ذلك باستخدام فرشاة أو قفاز.</w:t>
      </w:r>
    </w:p>
    <w:p w:rsidR="00DC47D7" w:rsidRPr="00081CF6" w:rsidRDefault="00DC47D7" w:rsidP="00DC47D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المحصول: للتطبيق مع القفازات 12-18 متر مربع/ لتر في طبقتين؛ للتطبيق مع فرشاة: 8-12 متر مربع/ لتر في طبقتين.</w:t>
      </w:r>
    </w:p>
    <w:p w:rsidR="00DC47D7" w:rsidRPr="00081CF6" w:rsidRDefault="00DC47D7" w:rsidP="00DC47D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لمزيد من المعلومات يرجى مراجعة ورقة البيانات التقنية.</w:t>
      </w:r>
    </w:p>
    <w:p w:rsidR="00DC47D7" w:rsidRPr="00081CF6" w:rsidRDefault="00DC47D7" w:rsidP="00DC47D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DC47D7" w:rsidRPr="00081CF6" w:rsidRDefault="00DC47D7" w:rsidP="00DC47D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الألوان  والأنماط الموضحة هي للإرشاد فقط. قد يختلف النمط الدقيق والألوان والظلال عن تلك المعروضة.</w:t>
      </w:r>
    </w:p>
    <w:p w:rsidR="00DC47D7" w:rsidRPr="00081CF6" w:rsidRDefault="00DC47D7" w:rsidP="00DC47D7">
      <w:pPr>
        <w:tabs>
          <w:tab w:val="right" w:pos="5198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DC47D7" w:rsidRPr="00081CF6" w:rsidRDefault="00DC47D7" w:rsidP="00DC47D7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081CF6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081CF6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 w:rsidRPr="00081CF6">
        <w:rPr>
          <w:rFonts w:asciiTheme="majorBidi" w:hAnsiTheme="majorBidi" w:cstheme="majorBidi"/>
          <w:sz w:val="24"/>
          <w:szCs w:val="24"/>
          <w:lang w:bidi="ar-OM"/>
        </w:rPr>
        <w:t>srl</w:t>
      </w:r>
      <w:proofErr w:type="spellEnd"/>
      <w:r w:rsidRPr="00081CF6">
        <w:rPr>
          <w:rFonts w:asciiTheme="majorBidi" w:hAnsiTheme="majorBidi" w:cstheme="majorBidi"/>
          <w:sz w:val="24"/>
          <w:szCs w:val="24"/>
          <w:lang w:bidi="ar-OM"/>
        </w:rPr>
        <w:t xml:space="preserve"> – 47122</w:t>
      </w: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فلوري – إيطاليا</w:t>
      </w:r>
    </w:p>
    <w:p w:rsidR="00DC47D7" w:rsidRPr="00081CF6" w:rsidRDefault="00DC47D7" w:rsidP="00DC47D7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هاتف 401840 0543 39+</w:t>
      </w:r>
    </w:p>
    <w:p w:rsidR="00DC47D7" w:rsidRPr="00081CF6" w:rsidRDefault="00DC47D7" w:rsidP="00DC47D7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فاكس 414585 0543 39+</w:t>
      </w:r>
    </w:p>
    <w:p w:rsidR="00DC47D7" w:rsidRPr="00081CF6" w:rsidRDefault="00DC47D7" w:rsidP="00DC47D7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فيا أ. الدروفاندي، 10 – </w:t>
      </w:r>
      <w:hyperlink r:id="rId4" w:history="1">
        <w:r w:rsidRPr="00081CF6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info@novacolor.it</w:t>
        </w:r>
      </w:hyperlink>
    </w:p>
    <w:p w:rsidR="00DC47D7" w:rsidRPr="00081CF6" w:rsidRDefault="00DC47D7" w:rsidP="00DC47D7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DC47D7" w:rsidRPr="00081CF6" w:rsidRDefault="00DC47D7" w:rsidP="00DC47D7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تلتزم نوفاكولور للحد من التأثير البيئي من خلال إنتاج مواد صديقة للبيئة.</w:t>
      </w:r>
    </w:p>
    <w:p w:rsidR="00DC47D7" w:rsidRPr="00081CF6" w:rsidRDefault="00DC47D7" w:rsidP="00DC47D7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>صنع في إيطاليا</w:t>
      </w:r>
    </w:p>
    <w:p w:rsidR="00DC47D7" w:rsidRPr="00081CF6" w:rsidRDefault="00DC47D7" w:rsidP="00DC47D7">
      <w:pPr>
        <w:tabs>
          <w:tab w:val="right" w:pos="5198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DC47D7" w:rsidRPr="00081CF6" w:rsidRDefault="00DC47D7" w:rsidP="00DC47D7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شركة مع نظام الجودة المعتمدة من قبل </w:t>
      </w:r>
      <w:r w:rsidRPr="00081CF6">
        <w:rPr>
          <w:rFonts w:asciiTheme="majorBidi" w:hAnsiTheme="majorBidi" w:cstheme="majorBidi"/>
          <w:sz w:val="24"/>
          <w:szCs w:val="24"/>
          <w:lang w:bidi="ar-OM"/>
        </w:rPr>
        <w:t>DNV GL</w:t>
      </w:r>
    </w:p>
    <w:p w:rsidR="00DC47D7" w:rsidRPr="00081CF6" w:rsidRDefault="00DC47D7" w:rsidP="00DC47D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081CF6">
        <w:rPr>
          <w:rFonts w:asciiTheme="majorBidi" w:hAnsiTheme="majorBidi" w:cstheme="majorBidi"/>
          <w:sz w:val="24"/>
          <w:szCs w:val="24"/>
          <w:lang w:bidi="ar-OM"/>
        </w:rPr>
        <w:t>ISO</w:t>
      </w:r>
      <w:r w:rsidRPr="00081C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9001</w:t>
      </w:r>
    </w:p>
    <w:p w:rsidR="00DC47D7" w:rsidRPr="00081CF6" w:rsidRDefault="00DC47D7" w:rsidP="00DC47D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DC47D7" w:rsidRPr="00081CF6" w:rsidRDefault="00DC47D7" w:rsidP="00DC47D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hyperlink r:id="rId5" w:history="1">
        <w:r w:rsidRPr="00081CF6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http://www.novacoloroman.om/assets/brochure2.pdf</w:t>
        </w:r>
      </w:hyperlink>
    </w:p>
    <w:p w:rsidR="00DC47D7" w:rsidRPr="000F67FF" w:rsidRDefault="00DC47D7" w:rsidP="00DC47D7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sectPr w:rsidR="00DC47D7" w:rsidRPr="000F67FF" w:rsidSect="00695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603"/>
    <w:rsid w:val="00081CF6"/>
    <w:rsid w:val="000F67FF"/>
    <w:rsid w:val="0069516B"/>
    <w:rsid w:val="00A91603"/>
    <w:rsid w:val="00DC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coloroman.om/assets/brochure2.pdf" TargetMode="External"/><Relationship Id="rId4" Type="http://schemas.openxmlformats.org/officeDocument/2006/relationships/hyperlink" Target="mailto:info@novacol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4</cp:revision>
  <dcterms:created xsi:type="dcterms:W3CDTF">2017-06-04T23:14:00Z</dcterms:created>
  <dcterms:modified xsi:type="dcterms:W3CDTF">2017-06-04T23:43:00Z</dcterms:modified>
</cp:coreProperties>
</file>