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3B" w:rsidRPr="00F7729B" w:rsidRDefault="00F7729B" w:rsidP="009901B4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7729B">
        <w:rPr>
          <w:rFonts w:asciiTheme="majorBidi" w:hAnsiTheme="majorBidi" w:cstheme="majorBidi"/>
          <w:sz w:val="24"/>
          <w:szCs w:val="24"/>
          <w:rtl/>
          <w:lang w:bidi="ar-OM"/>
        </w:rPr>
        <w:t>فيسيونير</w:t>
      </w:r>
    </w:p>
    <w:p w:rsidR="00F7729B" w:rsidRPr="00F7729B" w:rsidRDefault="00F7729B" w:rsidP="00F772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7729B">
        <w:rPr>
          <w:rFonts w:asciiTheme="majorBidi" w:hAnsiTheme="majorBidi" w:cstheme="majorBidi"/>
          <w:sz w:val="24"/>
          <w:szCs w:val="24"/>
          <w:rtl/>
          <w:lang w:bidi="ar-OM"/>
        </w:rPr>
        <w:t xml:space="preserve">الطلاء المعدني الزخرفي للأسطح الداخلية، مع تأثير الرخام الناعم. </w:t>
      </w:r>
    </w:p>
    <w:p w:rsidR="00F7729B" w:rsidRPr="00F7729B" w:rsidRDefault="00F7729B" w:rsidP="00F772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F7729B" w:rsidRPr="00F7729B" w:rsidRDefault="00F7729B" w:rsidP="00F772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7729B">
        <w:rPr>
          <w:rFonts w:asciiTheme="majorBidi" w:hAnsiTheme="majorBidi" w:cstheme="majorBidi"/>
          <w:sz w:val="24"/>
          <w:szCs w:val="24"/>
          <w:rtl/>
          <w:lang w:bidi="ar-OM"/>
        </w:rPr>
        <w:t xml:space="preserve">الطلاء المعدني الزخرفي للأسطح الداخلية، مع تأثير الرخام الناعم. </w:t>
      </w:r>
    </w:p>
    <w:p w:rsidR="00F7729B" w:rsidRPr="00F7729B" w:rsidRDefault="00F7729B" w:rsidP="00F772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7729B">
        <w:rPr>
          <w:rFonts w:asciiTheme="majorBidi" w:hAnsiTheme="majorBidi" w:cstheme="majorBidi"/>
          <w:sz w:val="24"/>
          <w:szCs w:val="24"/>
          <w:rtl/>
          <w:lang w:bidi="ar-OM"/>
        </w:rPr>
        <w:t>يتم تطبيق فيسيونير في طبقتين أو أكثر باستخدام مجرفة الفولاذ المقاوم للصدأ، وفقا للتأثير المطلوب.</w:t>
      </w:r>
    </w:p>
    <w:p w:rsidR="00F7729B" w:rsidRPr="00F7729B" w:rsidRDefault="00F7729B" w:rsidP="00F772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7729B">
        <w:rPr>
          <w:rFonts w:asciiTheme="majorBidi" w:hAnsiTheme="majorBidi" w:cstheme="majorBidi"/>
          <w:sz w:val="24"/>
          <w:szCs w:val="24"/>
          <w:rtl/>
          <w:lang w:bidi="ar-OM"/>
        </w:rPr>
        <w:t>المحصول: 0.3-0.7 كلغ/متر مربع في طبقتين/ثلاث طبقات.</w:t>
      </w:r>
    </w:p>
    <w:p w:rsidR="00F7729B" w:rsidRPr="00F7729B" w:rsidRDefault="00F7729B" w:rsidP="00F772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7729B">
        <w:rPr>
          <w:rFonts w:asciiTheme="majorBidi" w:hAnsiTheme="majorBidi" w:cstheme="majorBidi"/>
          <w:sz w:val="24"/>
          <w:szCs w:val="24"/>
          <w:rtl/>
          <w:lang w:bidi="ar-OM"/>
        </w:rPr>
        <w:t>لمزيد من المعلومات يرجى مراجعة ورقة البيانات التقنية.</w:t>
      </w:r>
    </w:p>
    <w:p w:rsidR="00F7729B" w:rsidRPr="00F7729B" w:rsidRDefault="00F7729B" w:rsidP="00F772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F7729B" w:rsidRPr="00F7729B" w:rsidRDefault="00F7729B" w:rsidP="00F7729B">
      <w:pPr>
        <w:tabs>
          <w:tab w:val="right" w:pos="6474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7729B">
        <w:rPr>
          <w:rFonts w:asciiTheme="majorBidi" w:hAnsiTheme="majorBidi" w:cstheme="majorBidi"/>
          <w:sz w:val="24"/>
          <w:szCs w:val="24"/>
          <w:rtl/>
          <w:lang w:bidi="ar-OM"/>
        </w:rPr>
        <w:t>ظلال الألوان التي تمت إعادة انتاجها إرشادية، كما قد تحدث اختلافات صغيرة. للحصول على قراءة صحيحة للألوان فمن المستحسن فحص الكتالوج تحت أشعة الشمس المباشرة.</w:t>
      </w:r>
    </w:p>
    <w:p w:rsidR="00F7729B" w:rsidRPr="00F7729B" w:rsidRDefault="00F7729B" w:rsidP="00F772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F7729B" w:rsidRPr="00F7729B" w:rsidRDefault="00F7729B" w:rsidP="00F7729B">
      <w:pPr>
        <w:bidi/>
        <w:ind w:left="360"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F7729B" w:rsidRPr="00F7729B" w:rsidRDefault="00F7729B" w:rsidP="00F7729B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r w:rsidRPr="00F7729B">
        <w:rPr>
          <w:rFonts w:asciiTheme="majorBidi" w:hAnsiTheme="majorBidi" w:cstheme="majorBidi"/>
          <w:sz w:val="24"/>
          <w:szCs w:val="24"/>
          <w:lang w:bidi="ar-OM"/>
        </w:rPr>
        <w:t>Novacolor</w:t>
      </w:r>
      <w:proofErr w:type="spellEnd"/>
      <w:r w:rsidRPr="00F7729B"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proofErr w:type="spellStart"/>
      <w:r w:rsidRPr="00F7729B">
        <w:rPr>
          <w:rFonts w:asciiTheme="majorBidi" w:hAnsiTheme="majorBidi" w:cstheme="majorBidi"/>
          <w:sz w:val="24"/>
          <w:szCs w:val="24"/>
          <w:lang w:bidi="ar-OM"/>
        </w:rPr>
        <w:t>srl</w:t>
      </w:r>
      <w:proofErr w:type="spellEnd"/>
      <w:r w:rsidRPr="00F7729B">
        <w:rPr>
          <w:rFonts w:asciiTheme="majorBidi" w:hAnsiTheme="majorBidi" w:cstheme="majorBidi"/>
          <w:sz w:val="24"/>
          <w:szCs w:val="24"/>
          <w:lang w:bidi="ar-OM"/>
        </w:rPr>
        <w:t xml:space="preserve"> – 47121</w:t>
      </w:r>
      <w:r w:rsidRPr="00F7729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فلوري – إيطاليا</w:t>
      </w:r>
    </w:p>
    <w:p w:rsidR="00F7729B" w:rsidRPr="00F7729B" w:rsidRDefault="00F7729B" w:rsidP="00F7729B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7729B">
        <w:rPr>
          <w:rFonts w:asciiTheme="majorBidi" w:hAnsiTheme="majorBidi" w:cstheme="majorBidi"/>
          <w:sz w:val="24"/>
          <w:szCs w:val="24"/>
          <w:rtl/>
          <w:lang w:bidi="ar-OM"/>
        </w:rPr>
        <w:t>هاتف 401840 0543 39+</w:t>
      </w:r>
    </w:p>
    <w:p w:rsidR="00F7729B" w:rsidRPr="00F7729B" w:rsidRDefault="00F7729B" w:rsidP="00F7729B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7729B">
        <w:rPr>
          <w:rFonts w:asciiTheme="majorBidi" w:hAnsiTheme="majorBidi" w:cstheme="majorBidi"/>
          <w:sz w:val="24"/>
          <w:szCs w:val="24"/>
          <w:rtl/>
          <w:lang w:bidi="ar-OM"/>
        </w:rPr>
        <w:t>فاكس 414585 0543 39+</w:t>
      </w:r>
    </w:p>
    <w:p w:rsidR="00F7729B" w:rsidRPr="00F7729B" w:rsidRDefault="00F7729B" w:rsidP="00F7729B">
      <w:pPr>
        <w:tabs>
          <w:tab w:val="left" w:pos="665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7729B">
        <w:rPr>
          <w:rFonts w:asciiTheme="majorBidi" w:hAnsiTheme="majorBidi" w:cstheme="majorBidi"/>
          <w:sz w:val="24"/>
          <w:szCs w:val="24"/>
          <w:rtl/>
          <w:lang w:bidi="ar-OM"/>
        </w:rPr>
        <w:t xml:space="preserve">فيا أ. ألدروفاندي، 10 - </w:t>
      </w:r>
      <w:hyperlink r:id="rId4" w:history="1">
        <w:r w:rsidRPr="00F7729B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bidi="ar-OM"/>
          </w:rPr>
          <w:t>info@novacolor.it</w:t>
        </w:r>
      </w:hyperlink>
    </w:p>
    <w:p w:rsidR="00F7729B" w:rsidRPr="00F7729B" w:rsidRDefault="00F7729B" w:rsidP="00F7729B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7729B">
        <w:rPr>
          <w:rFonts w:asciiTheme="majorBidi" w:hAnsiTheme="majorBidi" w:cstheme="majorBidi"/>
          <w:sz w:val="24"/>
          <w:szCs w:val="24"/>
          <w:rtl/>
          <w:lang w:bidi="ar-OM"/>
        </w:rPr>
        <w:t>تلتزم نوفاكولور للحد من التأثير البيئي من خلال إنتاج مواد صديقة للبيئة.</w:t>
      </w:r>
    </w:p>
    <w:p w:rsidR="00F7729B" w:rsidRPr="00F7729B" w:rsidRDefault="00F7729B" w:rsidP="00F7729B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7729B">
        <w:rPr>
          <w:rFonts w:asciiTheme="majorBidi" w:hAnsiTheme="majorBidi" w:cstheme="majorBidi"/>
          <w:sz w:val="24"/>
          <w:szCs w:val="24"/>
          <w:rtl/>
          <w:lang w:bidi="ar-OM"/>
        </w:rPr>
        <w:t>صنع في إيطاليا</w:t>
      </w:r>
    </w:p>
    <w:p w:rsidR="00F7729B" w:rsidRPr="00F7729B" w:rsidRDefault="00F7729B" w:rsidP="00F772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F7729B" w:rsidRPr="00F7729B" w:rsidRDefault="00F7729B" w:rsidP="00F772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7729B">
        <w:rPr>
          <w:rFonts w:asciiTheme="majorBidi" w:hAnsiTheme="majorBidi" w:cstheme="majorBidi"/>
          <w:sz w:val="24"/>
          <w:szCs w:val="24"/>
          <w:rtl/>
          <w:lang w:bidi="ar-OM"/>
        </w:rPr>
        <w:t xml:space="preserve">شركة مع نظام الجودة المعتمدة من قبل </w:t>
      </w:r>
      <w:r w:rsidRPr="00F7729B">
        <w:rPr>
          <w:rFonts w:asciiTheme="majorBidi" w:hAnsiTheme="majorBidi" w:cstheme="majorBidi"/>
          <w:sz w:val="24"/>
          <w:szCs w:val="24"/>
          <w:lang w:bidi="ar-OM"/>
        </w:rPr>
        <w:t>DNV GL ISO</w:t>
      </w:r>
      <w:r w:rsidRPr="00F7729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9001</w:t>
      </w:r>
    </w:p>
    <w:p w:rsidR="00F7729B" w:rsidRPr="00F7729B" w:rsidRDefault="00F7729B" w:rsidP="00F772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F7729B" w:rsidRPr="00F7729B" w:rsidRDefault="00F7729B" w:rsidP="00F772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hyperlink r:id="rId5" w:history="1">
        <w:r w:rsidRPr="00F7729B">
          <w:rPr>
            <w:rStyle w:val="Hyperlink"/>
            <w:rFonts w:asciiTheme="majorBidi" w:hAnsiTheme="majorBidi" w:cstheme="majorBidi"/>
            <w:sz w:val="24"/>
            <w:szCs w:val="24"/>
            <w:lang w:bidi="ar-OM"/>
          </w:rPr>
          <w:t>http://www.novacoloroman.om/assets/en_n948_visionnaire_tx_20160111_160132.pdf</w:t>
        </w:r>
      </w:hyperlink>
    </w:p>
    <w:p w:rsidR="00F7729B" w:rsidRPr="00F7729B" w:rsidRDefault="00F7729B" w:rsidP="00F7729B">
      <w:pPr>
        <w:bidi/>
        <w:rPr>
          <w:rFonts w:asciiTheme="majorBidi" w:hAnsiTheme="majorBidi" w:cstheme="majorBidi"/>
          <w:sz w:val="24"/>
          <w:szCs w:val="24"/>
          <w:lang w:bidi="ar-OM"/>
        </w:rPr>
      </w:pPr>
    </w:p>
    <w:sectPr w:rsidR="00F7729B" w:rsidRPr="00F7729B" w:rsidSect="00023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338D"/>
    <w:rsid w:val="0002383B"/>
    <w:rsid w:val="005D6DA9"/>
    <w:rsid w:val="009901B4"/>
    <w:rsid w:val="00EA338D"/>
    <w:rsid w:val="00F7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2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acoloroman.om/assets/en_n948_visionnaire_tx_20160111_160132.pdf" TargetMode="External"/><Relationship Id="rId4" Type="http://schemas.openxmlformats.org/officeDocument/2006/relationships/hyperlink" Target="mailto:info@novacolo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3</cp:revision>
  <dcterms:created xsi:type="dcterms:W3CDTF">2017-04-29T10:32:00Z</dcterms:created>
  <dcterms:modified xsi:type="dcterms:W3CDTF">2017-04-29T10:57:00Z</dcterms:modified>
</cp:coreProperties>
</file>